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9C28" w14:textId="19C56CA1" w:rsidR="007B28D9" w:rsidRPr="001F3E8D" w:rsidRDefault="00927FEA">
      <w:pPr>
        <w:rPr>
          <w:rFonts w:ascii="Garamond" w:hAnsi="Garamond"/>
        </w:rPr>
      </w:pPr>
      <w:r w:rsidRPr="001F3E8D">
        <w:rPr>
          <w:rFonts w:ascii="Garamond" w:hAnsi="Garamond"/>
          <w:noProof/>
        </w:rPr>
        <mc:AlternateContent>
          <mc:Choice Requires="wps">
            <w:drawing>
              <wp:anchor distT="0" distB="0" distL="114300" distR="114300" simplePos="0" relativeHeight="251658240" behindDoc="0" locked="0" layoutInCell="1" allowOverlap="1" wp14:anchorId="64073C24" wp14:editId="71B77DC6">
                <wp:simplePos x="0" y="0"/>
                <wp:positionH relativeFrom="column">
                  <wp:posOffset>22860</wp:posOffset>
                </wp:positionH>
                <wp:positionV relativeFrom="paragraph">
                  <wp:posOffset>157480</wp:posOffset>
                </wp:positionV>
                <wp:extent cx="618172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04800"/>
                        </a:xfrm>
                        <a:prstGeom prst="rect">
                          <a:avLst/>
                        </a:prstGeom>
                        <a:solidFill>
                          <a:schemeClr val="bg1">
                            <a:lumMod val="95000"/>
                            <a:lumOff val="0"/>
                          </a:schemeClr>
                        </a:solidFill>
                        <a:ln w="9525">
                          <a:solidFill>
                            <a:srgbClr val="000000"/>
                          </a:solidFill>
                          <a:miter lim="800000"/>
                          <a:headEnd/>
                          <a:tailEnd/>
                        </a:ln>
                      </wps:spPr>
                      <wps:txbx>
                        <w:txbxContent>
                          <w:p w14:paraId="4F80E543" w14:textId="47403A5E" w:rsidR="009744CD" w:rsidRPr="009744CD" w:rsidRDefault="009744CD" w:rsidP="00D83794">
                            <w:pPr>
                              <w:rPr>
                                <w:rFonts w:ascii="Garamond" w:hAnsi="Garamond"/>
                                <w:sz w:val="28"/>
                                <w:szCs w:val="28"/>
                              </w:rPr>
                            </w:pPr>
                            <w:r w:rsidRPr="009744CD">
                              <w:rPr>
                                <w:rFonts w:ascii="Garamond" w:hAnsi="Garamond"/>
                                <w:sz w:val="28"/>
                                <w:szCs w:val="28"/>
                              </w:rPr>
                              <w:t>Circolo Bateson                                                                  Seminario 21 maggio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73C24" id="_x0000_t202" coordsize="21600,21600" o:spt="202" path="m,l,21600r21600,l21600,xe">
                <v:stroke joinstyle="miter"/>
                <v:path gradientshapeok="t" o:connecttype="rect"/>
              </v:shapetype>
              <v:shape id="Text Box 2" o:spid="_x0000_s1026" type="#_x0000_t202" style="position:absolute;margin-left:1.8pt;margin-top:12.4pt;width:486.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" fillcolor="#f2f2f2 [3052]">
                <v:textbox>
                  <w:txbxContent>
                    <w:p w14:paraId="4F80E543" w14:textId="47403A5E" w:rsidR="009744CD" w:rsidRPr="009744CD" w:rsidRDefault="009744CD" w:rsidP="00D83794">
                      <w:pPr>
                        <w:rPr>
                          <w:rFonts w:ascii="Garamond" w:hAnsi="Garamond"/>
                          <w:sz w:val="28"/>
                          <w:szCs w:val="28"/>
                        </w:rPr>
                      </w:pPr>
                      <w:r w:rsidRPr="009744CD">
                        <w:rPr>
                          <w:rFonts w:ascii="Garamond" w:hAnsi="Garamond"/>
                          <w:sz w:val="28"/>
                          <w:szCs w:val="28"/>
                        </w:rPr>
                        <w:t>Circolo Bateson                                                                  Seminario 21 maggio 2022</w:t>
                      </w:r>
                    </w:p>
                  </w:txbxContent>
                </v:textbox>
              </v:shape>
            </w:pict>
          </mc:Fallback>
        </mc:AlternateContent>
      </w:r>
    </w:p>
    <w:p w14:paraId="3DA4C4BD" w14:textId="751C4DFD" w:rsidR="009744CD" w:rsidRPr="001F3E8D" w:rsidRDefault="009744CD" w:rsidP="009744CD">
      <w:pPr>
        <w:rPr>
          <w:rFonts w:ascii="Garamond" w:hAnsi="Garamond"/>
        </w:rPr>
      </w:pPr>
    </w:p>
    <w:p w14:paraId="006934F3" w14:textId="1C446F50" w:rsidR="009744CD" w:rsidRPr="001F3E8D" w:rsidRDefault="009744CD" w:rsidP="009744CD">
      <w:pPr>
        <w:tabs>
          <w:tab w:val="left" w:pos="2940"/>
        </w:tabs>
        <w:rPr>
          <w:rFonts w:ascii="Garamond" w:hAnsi="Garamond"/>
        </w:rPr>
      </w:pPr>
    </w:p>
    <w:p w14:paraId="121BE5F8" w14:textId="53521131" w:rsidR="009744CD" w:rsidRPr="001F3E8D" w:rsidRDefault="009744CD" w:rsidP="009744CD">
      <w:pPr>
        <w:tabs>
          <w:tab w:val="left" w:pos="2940"/>
        </w:tabs>
        <w:rPr>
          <w:rFonts w:ascii="Garamond" w:hAnsi="Garamond"/>
        </w:rPr>
      </w:pPr>
    </w:p>
    <w:p w14:paraId="0E6A6430" w14:textId="54F1A958" w:rsidR="009744CD" w:rsidRPr="001F3E8D" w:rsidRDefault="009744CD" w:rsidP="009744CD">
      <w:pPr>
        <w:tabs>
          <w:tab w:val="left" w:pos="2940"/>
        </w:tabs>
        <w:jc w:val="center"/>
        <w:rPr>
          <w:rFonts w:ascii="Garamond" w:hAnsi="Garamond"/>
          <w:sz w:val="36"/>
          <w:szCs w:val="36"/>
        </w:rPr>
      </w:pPr>
      <w:r w:rsidRPr="001F3E8D">
        <w:rPr>
          <w:rFonts w:ascii="Garamond" w:hAnsi="Garamond"/>
          <w:sz w:val="36"/>
          <w:szCs w:val="36"/>
        </w:rPr>
        <w:t>Circoli di condivisione</w:t>
      </w:r>
    </w:p>
    <w:p w14:paraId="55FA7C38" w14:textId="1CA41EF5" w:rsidR="009744CD" w:rsidRPr="001F3E8D" w:rsidRDefault="009744CD" w:rsidP="009744CD">
      <w:pPr>
        <w:tabs>
          <w:tab w:val="left" w:pos="2940"/>
        </w:tabs>
        <w:jc w:val="center"/>
        <w:rPr>
          <w:rFonts w:ascii="Garamond" w:hAnsi="Garamond"/>
          <w:i/>
          <w:iCs/>
          <w:sz w:val="32"/>
          <w:szCs w:val="32"/>
        </w:rPr>
      </w:pPr>
      <w:r w:rsidRPr="001F3E8D">
        <w:rPr>
          <w:rFonts w:ascii="Garamond" w:hAnsi="Garamond"/>
          <w:i/>
          <w:iCs/>
          <w:sz w:val="32"/>
          <w:szCs w:val="32"/>
        </w:rPr>
        <w:t>Vicinanze nel tempo e nello spazio</w:t>
      </w:r>
    </w:p>
    <w:p w14:paraId="28B076BC" w14:textId="77777777" w:rsidR="00AF1C9D" w:rsidRPr="001F3E8D" w:rsidRDefault="00AF1C9D" w:rsidP="009744CD">
      <w:pPr>
        <w:rPr>
          <w:rFonts w:ascii="Garamond" w:hAnsi="Garamond"/>
          <w:sz w:val="36"/>
          <w:szCs w:val="36"/>
        </w:rPr>
      </w:pPr>
    </w:p>
    <w:p w14:paraId="3FB0CEA6" w14:textId="4ED921A1" w:rsidR="009744CD" w:rsidRPr="001F3E8D" w:rsidRDefault="00927FEA" w:rsidP="009744CD">
      <w:pPr>
        <w:rPr>
          <w:rFonts w:ascii="Garamond" w:hAnsi="Garamond"/>
          <w:sz w:val="36"/>
          <w:szCs w:val="36"/>
        </w:rPr>
      </w:pPr>
      <w:r w:rsidRPr="001F3E8D">
        <w:rPr>
          <w:rFonts w:ascii="Garamond" w:hAnsi="Garamond"/>
          <w:noProof/>
          <w:sz w:val="36"/>
          <w:szCs w:val="36"/>
        </w:rPr>
        <mc:AlternateContent>
          <mc:Choice Requires="wps">
            <w:drawing>
              <wp:anchor distT="0" distB="0" distL="114300" distR="114300" simplePos="0" relativeHeight="251659264" behindDoc="0" locked="0" layoutInCell="1" allowOverlap="1" wp14:anchorId="15A9991A" wp14:editId="5FAB6F49">
                <wp:simplePos x="0" y="0"/>
                <wp:positionH relativeFrom="column">
                  <wp:posOffset>13335</wp:posOffset>
                </wp:positionH>
                <wp:positionV relativeFrom="paragraph">
                  <wp:posOffset>17145</wp:posOffset>
                </wp:positionV>
                <wp:extent cx="6105525" cy="257175"/>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484CACBB" w14:textId="77777777" w:rsidR="009744CD" w:rsidRDefault="00974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91A" id="Text Box 3" o:spid="_x0000_s1027" type="#_x0000_t202" style="position:absolute;margin-left:1.05pt;margin-top:1.35pt;width:48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DNg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" fillcolor="#f2f2f2 [3052]">
                <v:textbox>
                  <w:txbxContent>
                    <w:p w14:paraId="484CACBB" w14:textId="77777777" w:rsidR="009744CD" w:rsidRDefault="009744CD"/>
                  </w:txbxContent>
                </v:textbox>
              </v:shape>
            </w:pict>
          </mc:Fallback>
        </mc:AlternateContent>
      </w:r>
    </w:p>
    <w:p w14:paraId="4CA9B45B" w14:textId="5186A9DE" w:rsidR="009744CD" w:rsidRPr="001F3E8D" w:rsidRDefault="009744CD" w:rsidP="009744CD">
      <w:pPr>
        <w:rPr>
          <w:rFonts w:ascii="Garamond" w:hAnsi="Garamond"/>
          <w:sz w:val="36"/>
          <w:szCs w:val="36"/>
        </w:rPr>
      </w:pPr>
    </w:p>
    <w:p w14:paraId="362F87AF" w14:textId="77777777" w:rsidR="00AF1C9D" w:rsidRPr="001F3E8D" w:rsidRDefault="00AF1C9D" w:rsidP="009744CD">
      <w:pPr>
        <w:rPr>
          <w:rFonts w:ascii="Garamond" w:hAnsi="Garamond"/>
          <w:sz w:val="36"/>
          <w:szCs w:val="36"/>
        </w:rPr>
      </w:pPr>
    </w:p>
    <w:p w14:paraId="296428B6" w14:textId="7FCC17C9" w:rsidR="009744CD" w:rsidRPr="001F3E8D" w:rsidRDefault="009744CD" w:rsidP="009744CD">
      <w:pPr>
        <w:tabs>
          <w:tab w:val="left" w:pos="2865"/>
        </w:tabs>
        <w:jc w:val="center"/>
        <w:rPr>
          <w:rFonts w:ascii="Garamond" w:hAnsi="Garamond"/>
          <w:sz w:val="32"/>
          <w:szCs w:val="32"/>
        </w:rPr>
      </w:pPr>
      <w:r w:rsidRPr="001F3E8D">
        <w:rPr>
          <w:rFonts w:ascii="Garamond" w:hAnsi="Garamond"/>
          <w:sz w:val="32"/>
          <w:szCs w:val="32"/>
        </w:rPr>
        <w:t xml:space="preserve">Intervento di </w:t>
      </w:r>
      <w:r w:rsidR="003C43A3" w:rsidRPr="001F3E8D">
        <w:rPr>
          <w:rFonts w:ascii="Garamond" w:hAnsi="Garamond"/>
          <w:sz w:val="32"/>
          <w:szCs w:val="32"/>
        </w:rPr>
        <w:t>Claudia Zimernann</w:t>
      </w:r>
    </w:p>
    <w:p w14:paraId="0071114D" w14:textId="7EADB838" w:rsidR="009744CD" w:rsidRPr="001F3E8D" w:rsidRDefault="009744CD" w:rsidP="009744CD">
      <w:pPr>
        <w:tabs>
          <w:tab w:val="left" w:pos="2265"/>
        </w:tabs>
        <w:jc w:val="center"/>
        <w:rPr>
          <w:rFonts w:ascii="Garamond" w:hAnsi="Garamond"/>
          <w:sz w:val="32"/>
          <w:szCs w:val="32"/>
        </w:rPr>
      </w:pPr>
      <w:r w:rsidRPr="001F3E8D">
        <w:rPr>
          <w:rFonts w:ascii="Garamond" w:hAnsi="Garamond"/>
          <w:sz w:val="32"/>
          <w:szCs w:val="32"/>
        </w:rPr>
        <w:t>“</w:t>
      </w:r>
      <w:r w:rsidR="003C43A3" w:rsidRPr="001F3E8D">
        <w:rPr>
          <w:rFonts w:ascii="Garamond" w:hAnsi="Garamond"/>
          <w:sz w:val="32"/>
          <w:szCs w:val="32"/>
        </w:rPr>
        <w:t>La consapevolezza del cerchio</w:t>
      </w:r>
      <w:r w:rsidRPr="001F3E8D">
        <w:rPr>
          <w:rFonts w:ascii="Garamond" w:hAnsi="Garamond"/>
          <w:sz w:val="32"/>
          <w:szCs w:val="32"/>
        </w:rPr>
        <w:t>”</w:t>
      </w:r>
    </w:p>
    <w:p w14:paraId="1FE03CE6" w14:textId="77777777" w:rsidR="00AF1C9D" w:rsidRPr="001F3E8D" w:rsidRDefault="00AF1C9D" w:rsidP="005F3C66">
      <w:pPr>
        <w:rPr>
          <w:rFonts w:ascii="Garamond" w:hAnsi="Garamond"/>
          <w:sz w:val="36"/>
          <w:szCs w:val="36"/>
        </w:rPr>
      </w:pPr>
    </w:p>
    <w:p w14:paraId="07FD84B6" w14:textId="3A394416" w:rsidR="005F3C66" w:rsidRPr="001F3E8D" w:rsidRDefault="00927FEA" w:rsidP="005F3C66">
      <w:pPr>
        <w:rPr>
          <w:rFonts w:ascii="Garamond" w:hAnsi="Garamond"/>
          <w:sz w:val="36"/>
          <w:szCs w:val="36"/>
        </w:rPr>
      </w:pPr>
      <w:r w:rsidRPr="001F3E8D">
        <w:rPr>
          <w:rFonts w:ascii="Garamond" w:hAnsi="Garamond"/>
          <w:noProof/>
          <w:sz w:val="36"/>
          <w:szCs w:val="36"/>
        </w:rPr>
        <mc:AlternateContent>
          <mc:Choice Requires="wps">
            <w:drawing>
              <wp:anchor distT="0" distB="0" distL="114300" distR="114300" simplePos="0" relativeHeight="251660288" behindDoc="0" locked="0" layoutInCell="1" allowOverlap="1" wp14:anchorId="15A9991A" wp14:editId="3F083DD7">
                <wp:simplePos x="0" y="0"/>
                <wp:positionH relativeFrom="column">
                  <wp:posOffset>13335</wp:posOffset>
                </wp:positionH>
                <wp:positionV relativeFrom="paragraph">
                  <wp:posOffset>103505</wp:posOffset>
                </wp:positionV>
                <wp:extent cx="6105525" cy="257175"/>
                <wp:effectExtent l="9525" t="825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3316C632" w14:textId="77777777" w:rsidR="005F3C66" w:rsidRDefault="005F3C66" w:rsidP="005F3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91A" id="Text Box 6" o:spid="_x0000_s1028" type="#_x0000_t202" style="position:absolute;margin-left:1.05pt;margin-top:8.15pt;width:48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BtNw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" fillcolor="#f2f2f2 [3052]">
                <v:textbox>
                  <w:txbxContent>
                    <w:p w14:paraId="3316C632" w14:textId="77777777" w:rsidR="005F3C66" w:rsidRDefault="005F3C66" w:rsidP="005F3C66"/>
                  </w:txbxContent>
                </v:textbox>
              </v:shape>
            </w:pict>
          </mc:Fallback>
        </mc:AlternateContent>
      </w:r>
    </w:p>
    <w:p w14:paraId="54B24B4B" w14:textId="56FF69A4" w:rsidR="005F3C66" w:rsidRPr="001F3E8D" w:rsidRDefault="005F3C66" w:rsidP="005F3C66">
      <w:pPr>
        <w:rPr>
          <w:rFonts w:ascii="Garamond" w:hAnsi="Garamond"/>
          <w:sz w:val="36"/>
          <w:szCs w:val="36"/>
        </w:rPr>
      </w:pPr>
    </w:p>
    <w:p w14:paraId="5D5ADEF3" w14:textId="1FCBFF06" w:rsidR="005F3C66" w:rsidRDefault="005F3C66" w:rsidP="005F3C66">
      <w:pPr>
        <w:rPr>
          <w:rFonts w:ascii="Garamond" w:hAnsi="Garamond"/>
          <w:sz w:val="36"/>
          <w:szCs w:val="36"/>
        </w:rPr>
      </w:pPr>
    </w:p>
    <w:p w14:paraId="700342B9" w14:textId="77777777" w:rsidR="001F3E8D" w:rsidRPr="001F3E8D" w:rsidRDefault="001F3E8D" w:rsidP="005F3C66">
      <w:pPr>
        <w:rPr>
          <w:rFonts w:ascii="Garamond" w:hAnsi="Garamond"/>
          <w:sz w:val="36"/>
          <w:szCs w:val="36"/>
        </w:rPr>
      </w:pPr>
    </w:p>
    <w:p w14:paraId="542D05F4" w14:textId="1B203DD6" w:rsidR="005F3C66" w:rsidRPr="001F3E8D" w:rsidRDefault="005F3C66" w:rsidP="005F3C66">
      <w:pPr>
        <w:tabs>
          <w:tab w:val="left" w:pos="2130"/>
        </w:tabs>
        <w:jc w:val="center"/>
        <w:rPr>
          <w:rFonts w:ascii="Garamond" w:hAnsi="Garamond"/>
          <w:sz w:val="32"/>
          <w:szCs w:val="32"/>
        </w:rPr>
      </w:pPr>
      <w:r w:rsidRPr="001F3E8D">
        <w:rPr>
          <w:rFonts w:ascii="Garamond" w:hAnsi="Garamond"/>
          <w:sz w:val="32"/>
          <w:szCs w:val="32"/>
        </w:rPr>
        <w:t>Luogo: on line su piattaforma GoToMeeting</w:t>
      </w:r>
    </w:p>
    <w:p w14:paraId="7EA96850" w14:textId="03B97835" w:rsidR="005F3C66" w:rsidRPr="001F3E8D" w:rsidRDefault="005F3C66" w:rsidP="005F3C66">
      <w:pPr>
        <w:tabs>
          <w:tab w:val="left" w:pos="2130"/>
        </w:tabs>
        <w:jc w:val="center"/>
        <w:rPr>
          <w:rFonts w:ascii="Garamond" w:hAnsi="Garamond"/>
          <w:sz w:val="32"/>
          <w:szCs w:val="32"/>
        </w:rPr>
      </w:pPr>
      <w:r w:rsidRPr="001F3E8D">
        <w:rPr>
          <w:rFonts w:ascii="Garamond" w:hAnsi="Garamond"/>
          <w:sz w:val="32"/>
          <w:szCs w:val="32"/>
        </w:rPr>
        <w:t>In presenza presso CSV Roma, via Liberiana 17</w:t>
      </w:r>
    </w:p>
    <w:p w14:paraId="7D452905" w14:textId="6143A59E" w:rsidR="004E4ECC" w:rsidRPr="001F3E8D" w:rsidRDefault="004E4ECC" w:rsidP="004E4ECC">
      <w:pPr>
        <w:rPr>
          <w:rFonts w:ascii="Garamond" w:hAnsi="Garamond"/>
          <w:sz w:val="32"/>
          <w:szCs w:val="32"/>
        </w:rPr>
      </w:pPr>
    </w:p>
    <w:p w14:paraId="7B358186" w14:textId="4EB6FDCC" w:rsidR="004E4ECC" w:rsidRPr="001F3E8D" w:rsidRDefault="004E4ECC" w:rsidP="004E4ECC">
      <w:pPr>
        <w:rPr>
          <w:rFonts w:ascii="Garamond" w:hAnsi="Garamond"/>
          <w:sz w:val="32"/>
          <w:szCs w:val="32"/>
        </w:rPr>
      </w:pPr>
    </w:p>
    <w:p w14:paraId="5D33485C" w14:textId="2AF12909" w:rsidR="004E4ECC" w:rsidRPr="001F3E8D" w:rsidRDefault="004E4ECC" w:rsidP="004E4ECC">
      <w:pPr>
        <w:tabs>
          <w:tab w:val="left" w:pos="1607"/>
        </w:tabs>
        <w:rPr>
          <w:rFonts w:ascii="Garamond" w:hAnsi="Garamond"/>
          <w:sz w:val="32"/>
          <w:szCs w:val="32"/>
        </w:rPr>
      </w:pPr>
      <w:r w:rsidRPr="001F3E8D">
        <w:rPr>
          <w:rFonts w:ascii="Garamond" w:hAnsi="Garamond"/>
          <w:sz w:val="32"/>
          <w:szCs w:val="32"/>
        </w:rPr>
        <w:tab/>
      </w:r>
    </w:p>
    <w:p w14:paraId="00C01A49" w14:textId="64BD1817" w:rsidR="004E4ECC" w:rsidRPr="001F3E8D" w:rsidRDefault="004E4ECC" w:rsidP="004E4ECC">
      <w:pPr>
        <w:tabs>
          <w:tab w:val="left" w:pos="1607"/>
        </w:tabs>
        <w:rPr>
          <w:rFonts w:ascii="Garamond" w:hAnsi="Garamond"/>
          <w:sz w:val="32"/>
          <w:szCs w:val="32"/>
        </w:rPr>
      </w:pPr>
    </w:p>
    <w:p w14:paraId="61B80F13" w14:textId="77777777" w:rsidR="003C43A3" w:rsidRPr="001F3E8D" w:rsidRDefault="003C43A3" w:rsidP="003C43A3">
      <w:pPr>
        <w:rPr>
          <w:rFonts w:ascii="Garamond" w:hAnsi="Garamond"/>
          <w:sz w:val="24"/>
          <w:szCs w:val="24"/>
        </w:rPr>
      </w:pPr>
      <w:r w:rsidRPr="001F3E8D">
        <w:rPr>
          <w:rFonts w:ascii="Garamond" w:hAnsi="Garamond"/>
          <w:sz w:val="24"/>
          <w:szCs w:val="24"/>
        </w:rPr>
        <w:lastRenderedPageBreak/>
        <w:t>Da un’esperienza a San Rossore, Circolo Bateson 24-8-21</w:t>
      </w:r>
    </w:p>
    <w:p w14:paraId="6D274283" w14:textId="77777777" w:rsidR="003C43A3" w:rsidRPr="001F3E8D" w:rsidRDefault="003C43A3" w:rsidP="003C43A3">
      <w:pPr>
        <w:rPr>
          <w:rFonts w:ascii="Garamond" w:hAnsi="Garamond"/>
          <w:sz w:val="24"/>
          <w:szCs w:val="24"/>
        </w:rPr>
      </w:pPr>
    </w:p>
    <w:p w14:paraId="162F8A09" w14:textId="77777777" w:rsidR="003C43A3" w:rsidRPr="001F3E8D" w:rsidRDefault="003C43A3" w:rsidP="003C43A3">
      <w:pPr>
        <w:rPr>
          <w:rFonts w:ascii="Garamond" w:hAnsi="Garamond"/>
          <w:sz w:val="24"/>
          <w:szCs w:val="24"/>
        </w:rPr>
      </w:pPr>
      <w:r w:rsidRPr="001F3E8D">
        <w:rPr>
          <w:rFonts w:ascii="Garamond" w:hAnsi="Garamond"/>
          <w:sz w:val="24"/>
          <w:szCs w:val="24"/>
        </w:rPr>
        <w:t>La consapevolezza del cerchio.</w:t>
      </w:r>
    </w:p>
    <w:p w14:paraId="38CF4B38" w14:textId="77777777" w:rsidR="003C43A3" w:rsidRPr="001F3E8D" w:rsidRDefault="003C43A3" w:rsidP="003C43A3">
      <w:pPr>
        <w:rPr>
          <w:rFonts w:ascii="Garamond" w:hAnsi="Garamond"/>
          <w:sz w:val="24"/>
          <w:szCs w:val="24"/>
        </w:rPr>
      </w:pPr>
    </w:p>
    <w:p w14:paraId="038575EB" w14:textId="77777777" w:rsidR="003C43A3" w:rsidRPr="001F3E8D" w:rsidRDefault="003C43A3" w:rsidP="003C43A3">
      <w:pPr>
        <w:rPr>
          <w:rFonts w:ascii="Garamond" w:hAnsi="Garamond"/>
          <w:sz w:val="24"/>
          <w:szCs w:val="24"/>
        </w:rPr>
      </w:pPr>
    </w:p>
    <w:p w14:paraId="3209724B" w14:textId="77777777" w:rsidR="003C43A3" w:rsidRPr="001F3E8D" w:rsidRDefault="003C43A3" w:rsidP="003C43A3">
      <w:pPr>
        <w:rPr>
          <w:rFonts w:ascii="Garamond" w:hAnsi="Garamond"/>
          <w:sz w:val="24"/>
          <w:szCs w:val="24"/>
        </w:rPr>
      </w:pPr>
      <w:r w:rsidRPr="001F3E8D">
        <w:rPr>
          <w:rFonts w:ascii="Garamond" w:hAnsi="Garamond"/>
          <w:sz w:val="24"/>
          <w:szCs w:val="24"/>
        </w:rPr>
        <w:t>Siamo in cerchio con l’intenzione di eseguire alcune danze popolari condotte da Claudio. Ma prima di entrare nella dinamica dei passi, dei tempi, dei cambi di direzione, ecc. ci prendiamo un momento per realizzare che siamo un gruppo, per allargare la percezione da noi verso questo insieme organico del quale facciamo parte (e ci limiteremo soltanto alle presenze umane tralasciando il canto dei grilli, l’oscurità del cielo, la brezza estiva, le voci lontane, il suolo polveroso, il profumo dell’aria, gli alberi vicini…).</w:t>
      </w:r>
    </w:p>
    <w:p w14:paraId="2F726A62" w14:textId="77777777" w:rsidR="003C43A3" w:rsidRPr="001F3E8D" w:rsidRDefault="003C43A3" w:rsidP="003C43A3">
      <w:pPr>
        <w:rPr>
          <w:rFonts w:ascii="Garamond" w:hAnsi="Garamond"/>
          <w:sz w:val="24"/>
          <w:szCs w:val="24"/>
        </w:rPr>
      </w:pPr>
      <w:r w:rsidRPr="001F3E8D">
        <w:rPr>
          <w:rFonts w:ascii="Garamond" w:hAnsi="Garamond"/>
          <w:sz w:val="24"/>
          <w:szCs w:val="24"/>
        </w:rPr>
        <w:t xml:space="preserve">Per cominciare, sentiamo il contatto dei piedi con il suolo spostando il nostro peso in avanti e indietro, a destra e sinistra, in tondo. </w:t>
      </w:r>
    </w:p>
    <w:p w14:paraId="536801D9" w14:textId="77777777" w:rsidR="003C43A3" w:rsidRPr="001F3E8D" w:rsidRDefault="003C43A3" w:rsidP="003C43A3">
      <w:pPr>
        <w:rPr>
          <w:rFonts w:ascii="Garamond" w:hAnsi="Garamond"/>
          <w:sz w:val="24"/>
          <w:szCs w:val="24"/>
        </w:rPr>
      </w:pPr>
      <w:r w:rsidRPr="001F3E8D">
        <w:rPr>
          <w:rFonts w:ascii="Garamond" w:hAnsi="Garamond"/>
          <w:sz w:val="24"/>
          <w:szCs w:val="24"/>
        </w:rPr>
        <w:t>Adesso gli occhi guardano il/la compagno/a che abbiamo di fronte, all’altro estremo del diametro. Sempre con gli occhi fissi su questo punto, cerchiamo di allargare lo sguardo e vedere anche le altre persone, il cerchio tutto. Proviamo tutti a fare un passo verso il centro e a tornare indietro, poi un passo verso l’esterno e ritornare senza perdere la visione dell’insieme: il cerchio si muove come un elastico che si allarga e si restringe.</w:t>
      </w:r>
    </w:p>
    <w:p w14:paraId="581BD046" w14:textId="77777777" w:rsidR="003C43A3" w:rsidRPr="001F3E8D" w:rsidRDefault="003C43A3" w:rsidP="003C43A3">
      <w:pPr>
        <w:rPr>
          <w:rFonts w:ascii="Garamond" w:hAnsi="Garamond"/>
          <w:sz w:val="24"/>
          <w:szCs w:val="24"/>
        </w:rPr>
      </w:pPr>
      <w:r w:rsidRPr="001F3E8D">
        <w:rPr>
          <w:rFonts w:ascii="Garamond" w:hAnsi="Garamond"/>
          <w:sz w:val="24"/>
          <w:szCs w:val="24"/>
        </w:rPr>
        <w:t>Chiudiamo gli occhi tenendoci stretto il ricordo del cerchio, provando a sentirne la presenza adesso senza guardarci, così, di fronte e ai lati del nostro corpo, l’esterno alle nostre spalle. Percepiamo anche la vicinanza dei corpi alla nostra destra e a sinistra. Poi, girando su noi stessi, cambia di volta in volta ciò che sentiamo davanti, dietro, di lato. E proviamo ancora con i passi, avvicinando e allontanando, l’elasticità e l’accordo del gruppo ad occhi chiusi.</w:t>
      </w:r>
    </w:p>
    <w:p w14:paraId="3E120398" w14:textId="77777777" w:rsidR="003C43A3" w:rsidRPr="001F3E8D" w:rsidRDefault="003C43A3" w:rsidP="003C43A3">
      <w:pPr>
        <w:rPr>
          <w:rFonts w:ascii="Garamond" w:hAnsi="Garamond"/>
          <w:sz w:val="24"/>
          <w:szCs w:val="24"/>
        </w:rPr>
      </w:pPr>
      <w:r w:rsidRPr="001F3E8D">
        <w:rPr>
          <w:rFonts w:ascii="Garamond" w:hAnsi="Garamond"/>
          <w:sz w:val="24"/>
          <w:szCs w:val="24"/>
        </w:rPr>
        <w:t>Infine, riapriamo gli occhi e la nostra presenza, quella degli altri e quella dell’insieme sono più vivide. Siamo pronti per danzare!</w:t>
      </w:r>
    </w:p>
    <w:p w14:paraId="5420A2DA" w14:textId="77777777" w:rsidR="003C43A3" w:rsidRPr="001F3E8D" w:rsidRDefault="003C43A3" w:rsidP="003C43A3">
      <w:pPr>
        <w:rPr>
          <w:rFonts w:ascii="Garamond" w:hAnsi="Garamond"/>
          <w:sz w:val="24"/>
          <w:szCs w:val="24"/>
        </w:rPr>
      </w:pPr>
    </w:p>
    <w:p w14:paraId="7A4B7378" w14:textId="77777777" w:rsidR="004E4ECC" w:rsidRPr="001F3E8D" w:rsidRDefault="004E4ECC" w:rsidP="003C43A3">
      <w:pPr>
        <w:pStyle w:val="xmprfxxmprfxxmprfxxmprfxxmprfxmsonormal"/>
        <w:shd w:val="clear" w:color="auto" w:fill="FFFFFF"/>
        <w:spacing w:before="0" w:beforeAutospacing="0" w:after="0" w:afterAutospacing="0"/>
        <w:rPr>
          <w:rFonts w:ascii="Garamond" w:hAnsi="Garamond"/>
        </w:rPr>
      </w:pPr>
    </w:p>
    <w:sectPr w:rsidR="004E4ECC" w:rsidRPr="001F3E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16F6" w14:textId="77777777" w:rsidR="00BD18E8" w:rsidRDefault="00BD18E8" w:rsidP="004E4ECC">
      <w:pPr>
        <w:spacing w:after="0" w:line="240" w:lineRule="auto"/>
      </w:pPr>
      <w:r>
        <w:separator/>
      </w:r>
    </w:p>
  </w:endnote>
  <w:endnote w:type="continuationSeparator" w:id="0">
    <w:p w14:paraId="01A92AC9" w14:textId="77777777" w:rsidR="00BD18E8" w:rsidRDefault="00BD18E8" w:rsidP="004E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62C2" w14:textId="77777777" w:rsidR="00BD18E8" w:rsidRDefault="00BD18E8" w:rsidP="004E4ECC">
      <w:pPr>
        <w:spacing w:after="0" w:line="240" w:lineRule="auto"/>
      </w:pPr>
      <w:r>
        <w:separator/>
      </w:r>
    </w:p>
  </w:footnote>
  <w:footnote w:type="continuationSeparator" w:id="0">
    <w:p w14:paraId="772AE981" w14:textId="77777777" w:rsidR="00BD18E8" w:rsidRDefault="00BD18E8" w:rsidP="004E4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CD"/>
    <w:rsid w:val="001B4EC4"/>
    <w:rsid w:val="001F3E8D"/>
    <w:rsid w:val="003C43A3"/>
    <w:rsid w:val="004E4ECC"/>
    <w:rsid w:val="005F3C66"/>
    <w:rsid w:val="007459C7"/>
    <w:rsid w:val="007B28D9"/>
    <w:rsid w:val="00927FEA"/>
    <w:rsid w:val="009744CD"/>
    <w:rsid w:val="00AF1C9D"/>
    <w:rsid w:val="00BD18E8"/>
    <w:rsid w:val="00D83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2885"/>
  <w15:chartTrackingRefBased/>
  <w15:docId w15:val="{2B5C4254-A942-4491-8960-A164F22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4E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4ECC"/>
  </w:style>
  <w:style w:type="paragraph" w:styleId="Pidipagina">
    <w:name w:val="footer"/>
    <w:basedOn w:val="Normale"/>
    <w:link w:val="PidipaginaCarattere"/>
    <w:uiPriority w:val="99"/>
    <w:unhideWhenUsed/>
    <w:rsid w:val="004E4E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4ECC"/>
  </w:style>
  <w:style w:type="paragraph" w:styleId="Testonotaapidipagina">
    <w:name w:val="footnote text"/>
    <w:basedOn w:val="Normale"/>
    <w:link w:val="TestonotaapidipaginaCarattere"/>
    <w:uiPriority w:val="99"/>
    <w:semiHidden/>
    <w:unhideWhenUsed/>
    <w:rsid w:val="004E4E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ECC"/>
    <w:rPr>
      <w:sz w:val="20"/>
      <w:szCs w:val="20"/>
    </w:rPr>
  </w:style>
  <w:style w:type="character" w:styleId="Rimandonotaapidipagina">
    <w:name w:val="footnote reference"/>
    <w:basedOn w:val="Carpredefinitoparagrafo"/>
    <w:uiPriority w:val="99"/>
    <w:semiHidden/>
    <w:unhideWhenUsed/>
    <w:rsid w:val="004E4ECC"/>
    <w:rPr>
      <w:vertAlign w:val="superscript"/>
    </w:rPr>
  </w:style>
  <w:style w:type="paragraph" w:customStyle="1" w:styleId="xmprfxxmprfxxmprfxxmprfxmsonormal">
    <w:name w:val="xmprfx_xmprfx_xmprfx_xmprfx_msonormal"/>
    <w:basedOn w:val="Normale"/>
    <w:rsid w:val="004E4E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prfxxmprfxxmprfxxmprfxxmprfxmsonormal">
    <w:name w:val="xmprfx_xmprfx_xmprfx_xmprfx_xmprfxmsonormal"/>
    <w:basedOn w:val="Normale"/>
    <w:rsid w:val="004E4E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ruffilli</dc:creator>
  <cp:keywords/>
  <dc:description/>
  <cp:lastModifiedBy>lucilla ruffilli</cp:lastModifiedBy>
  <cp:revision>3</cp:revision>
  <dcterms:created xsi:type="dcterms:W3CDTF">2022-06-10T14:16:00Z</dcterms:created>
  <dcterms:modified xsi:type="dcterms:W3CDTF">2022-06-26T10:40:00Z</dcterms:modified>
</cp:coreProperties>
</file>